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59" w:rsidRPr="00473D97" w:rsidRDefault="003F3459" w:rsidP="004852F3">
      <w:pPr>
        <w:pStyle w:val="a3"/>
        <w:ind w:firstLine="851"/>
        <w:jc w:val="center"/>
        <w:rPr>
          <w:b/>
        </w:rPr>
      </w:pPr>
      <w:r w:rsidRPr="00473D97">
        <w:rPr>
          <w:b/>
        </w:rPr>
        <w:t>ПОЯСНИТЕЛЬНАЯ ЗАПИСКА</w:t>
      </w:r>
    </w:p>
    <w:p w:rsidR="003F3459" w:rsidRPr="00473D97" w:rsidRDefault="003F3459" w:rsidP="004852F3">
      <w:pPr>
        <w:pStyle w:val="a3"/>
        <w:ind w:firstLine="851"/>
        <w:jc w:val="center"/>
        <w:rPr>
          <w:b/>
        </w:rPr>
      </w:pPr>
    </w:p>
    <w:p w:rsidR="00C67234" w:rsidRPr="00473D97" w:rsidRDefault="003F3459" w:rsidP="003A1939">
      <w:pPr>
        <w:pStyle w:val="a3"/>
        <w:ind w:firstLine="851"/>
        <w:jc w:val="center"/>
        <w:rPr>
          <w:b/>
        </w:rPr>
      </w:pPr>
      <w:r w:rsidRPr="00473D97">
        <w:rPr>
          <w:b/>
        </w:rPr>
        <w:t>к проекту</w:t>
      </w:r>
      <w:r w:rsidR="005544C8" w:rsidRPr="00473D97">
        <w:rPr>
          <w:b/>
        </w:rPr>
        <w:t xml:space="preserve"> национального стандарта</w:t>
      </w:r>
      <w:r w:rsidR="00351F74">
        <w:rPr>
          <w:b/>
        </w:rPr>
        <w:t xml:space="preserve"> </w:t>
      </w:r>
      <w:proofErr w:type="gramStart"/>
      <w:r w:rsidR="00C67234" w:rsidRPr="00473D97">
        <w:rPr>
          <w:b/>
        </w:rPr>
        <w:t>СТ</w:t>
      </w:r>
      <w:proofErr w:type="gramEnd"/>
      <w:r w:rsidR="00C67234" w:rsidRPr="00473D97">
        <w:rPr>
          <w:b/>
        </w:rPr>
        <w:t xml:space="preserve"> РК «</w:t>
      </w:r>
      <w:r w:rsidR="003A1939" w:rsidRPr="003A1939">
        <w:rPr>
          <w:b/>
        </w:rPr>
        <w:t>ОПРЕДЕЛЕНИЕ СОДЕРЖАНИЯ КЕЛЬТАНА В МОЛОКЕ</w:t>
      </w:r>
      <w:r w:rsidR="003A1939">
        <w:rPr>
          <w:b/>
        </w:rPr>
        <w:t xml:space="preserve"> </w:t>
      </w:r>
      <w:r w:rsidR="003A1939" w:rsidRPr="003A1939">
        <w:rPr>
          <w:b/>
        </w:rPr>
        <w:t>МЕТОДОМ ГАЗОВОЙ ХРОМАТОГРАФИИ</w:t>
      </w:r>
      <w:r w:rsidR="00C67234" w:rsidRPr="00473D97">
        <w:rPr>
          <w:b/>
        </w:rPr>
        <w:t>»</w:t>
      </w:r>
    </w:p>
    <w:p w:rsidR="00C67234" w:rsidRPr="00473D97" w:rsidRDefault="00C67234" w:rsidP="004852F3">
      <w:pPr>
        <w:pStyle w:val="a3"/>
        <w:ind w:firstLine="851"/>
        <w:jc w:val="both"/>
      </w:pPr>
    </w:p>
    <w:p w:rsidR="003F3459" w:rsidRPr="00473D97" w:rsidRDefault="006B43F1" w:rsidP="004852F3">
      <w:pPr>
        <w:pStyle w:val="a3"/>
        <w:ind w:firstLine="851"/>
        <w:jc w:val="both"/>
        <w:rPr>
          <w:b/>
          <w:i/>
        </w:rPr>
      </w:pPr>
      <w:r w:rsidRPr="00473D97">
        <w:rPr>
          <w:b/>
          <w:bCs/>
        </w:rPr>
        <w:t xml:space="preserve">1 </w:t>
      </w:r>
      <w:r w:rsidR="003F3459" w:rsidRPr="00473D97">
        <w:rPr>
          <w:b/>
          <w:bCs/>
        </w:rPr>
        <w:t>Техни</w:t>
      </w:r>
      <w:r w:rsidR="005544C8" w:rsidRPr="00473D97">
        <w:rPr>
          <w:b/>
          <w:bCs/>
        </w:rPr>
        <w:t xml:space="preserve">ческое </w:t>
      </w:r>
      <w:r w:rsidR="003F3459" w:rsidRPr="00473D97">
        <w:rPr>
          <w:b/>
          <w:bCs/>
        </w:rPr>
        <w:t xml:space="preserve">обоснование </w:t>
      </w:r>
      <w:r w:rsidR="003F3459" w:rsidRPr="00473D97">
        <w:rPr>
          <w:b/>
        </w:rPr>
        <w:t>разработки стандарта</w:t>
      </w:r>
    </w:p>
    <w:p w:rsidR="003A1939" w:rsidRPr="003A1939" w:rsidRDefault="003A1939" w:rsidP="003A1939">
      <w:pPr>
        <w:pStyle w:val="a3"/>
        <w:ind w:firstLine="851"/>
        <w:jc w:val="both"/>
        <w:rPr>
          <w:rStyle w:val="apple-style-span"/>
        </w:rPr>
      </w:pPr>
      <w:r w:rsidRPr="003A1939">
        <w:rPr>
          <w:rStyle w:val="apple-style-span"/>
        </w:rPr>
        <w:t xml:space="preserve">Настоящий стандарт распространяется на </w:t>
      </w:r>
      <w:proofErr w:type="spellStart"/>
      <w:r w:rsidRPr="003A1939">
        <w:rPr>
          <w:rStyle w:val="apple-style-span"/>
        </w:rPr>
        <w:t>молокои</w:t>
      </w:r>
      <w:proofErr w:type="spellEnd"/>
      <w:r w:rsidRPr="003A1939">
        <w:rPr>
          <w:rStyle w:val="apple-style-span"/>
        </w:rPr>
        <w:t xml:space="preserve"> молочные продукты и устанавливает газохроматографический метод определения остаточных количеств </w:t>
      </w:r>
      <w:proofErr w:type="spellStart"/>
      <w:r w:rsidRPr="003A1939">
        <w:rPr>
          <w:rStyle w:val="apple-style-span"/>
        </w:rPr>
        <w:t>кельтана</w:t>
      </w:r>
      <w:proofErr w:type="spellEnd"/>
      <w:r w:rsidRPr="003A1939">
        <w:rPr>
          <w:rStyle w:val="apple-style-span"/>
        </w:rPr>
        <w:t>.</w:t>
      </w:r>
    </w:p>
    <w:p w:rsidR="003A1939" w:rsidRPr="003A1939" w:rsidRDefault="003A1939" w:rsidP="003A1939">
      <w:pPr>
        <w:pStyle w:val="a3"/>
        <w:ind w:firstLine="851"/>
        <w:jc w:val="both"/>
        <w:rPr>
          <w:rStyle w:val="apple-style-span"/>
        </w:rPr>
      </w:pPr>
      <w:r w:rsidRPr="003A1939">
        <w:rPr>
          <w:rStyle w:val="apple-style-span"/>
        </w:rPr>
        <w:t xml:space="preserve">Настоящий стандарт предназначен для количественного определения </w:t>
      </w:r>
      <w:proofErr w:type="spellStart"/>
      <w:r w:rsidRPr="003A1939">
        <w:rPr>
          <w:rStyle w:val="apple-style-span"/>
        </w:rPr>
        <w:t>кельтана</w:t>
      </w:r>
      <w:proofErr w:type="spellEnd"/>
      <w:r w:rsidRPr="003A1939">
        <w:rPr>
          <w:rStyle w:val="apple-style-span"/>
        </w:rPr>
        <w:t xml:space="preserve"> в молоке методом газовой хроматографии.</w:t>
      </w:r>
    </w:p>
    <w:p w:rsidR="006E7D3D" w:rsidRDefault="003A1939" w:rsidP="003A1939">
      <w:pPr>
        <w:pStyle w:val="a3"/>
        <w:ind w:firstLine="851"/>
        <w:jc w:val="both"/>
        <w:rPr>
          <w:rStyle w:val="apple-style-span"/>
        </w:rPr>
      </w:pPr>
      <w:r w:rsidRPr="003A1939">
        <w:rPr>
          <w:rStyle w:val="apple-style-span"/>
        </w:rPr>
        <w:t xml:space="preserve">Диапазон измерений массовой концентрации </w:t>
      </w:r>
      <w:proofErr w:type="spellStart"/>
      <w:r w:rsidRPr="003A1939">
        <w:rPr>
          <w:rStyle w:val="apple-style-span"/>
        </w:rPr>
        <w:t>кельтана</w:t>
      </w:r>
      <w:proofErr w:type="spellEnd"/>
      <w:r w:rsidRPr="003A1939">
        <w:rPr>
          <w:rStyle w:val="apple-style-span"/>
        </w:rPr>
        <w:t xml:space="preserve"> </w:t>
      </w:r>
      <w:proofErr w:type="spellStart"/>
      <w:r w:rsidRPr="003A1939">
        <w:rPr>
          <w:rStyle w:val="apple-style-span"/>
        </w:rPr>
        <w:t>составляетот</w:t>
      </w:r>
      <w:proofErr w:type="spellEnd"/>
      <w:r w:rsidRPr="003A1939">
        <w:rPr>
          <w:rStyle w:val="apple-style-span"/>
        </w:rPr>
        <w:t xml:space="preserve"> 0,01 мг/дм3 до 0,1 мг/дм3.</w:t>
      </w:r>
    </w:p>
    <w:p w:rsidR="003A1939" w:rsidRPr="00473D97" w:rsidRDefault="003A1939" w:rsidP="003A1939">
      <w:pPr>
        <w:pStyle w:val="a3"/>
        <w:ind w:firstLine="851"/>
        <w:jc w:val="both"/>
        <w:rPr>
          <w:rStyle w:val="apple-style-span"/>
        </w:rPr>
      </w:pPr>
    </w:p>
    <w:p w:rsidR="003F3459" w:rsidRPr="00473D97" w:rsidRDefault="005544C8" w:rsidP="004852F3">
      <w:pPr>
        <w:pStyle w:val="a3"/>
        <w:ind w:firstLine="851"/>
        <w:jc w:val="both"/>
        <w:rPr>
          <w:b/>
          <w:bCs/>
        </w:rPr>
      </w:pPr>
      <w:r w:rsidRPr="00473D97">
        <w:rPr>
          <w:b/>
          <w:bCs/>
        </w:rPr>
        <w:t xml:space="preserve">2 </w:t>
      </w:r>
      <w:r w:rsidR="003F3459" w:rsidRPr="00473D97">
        <w:rPr>
          <w:b/>
          <w:bCs/>
        </w:rPr>
        <w:t>Основание для разработки</w:t>
      </w:r>
    </w:p>
    <w:p w:rsidR="00791CA7" w:rsidRDefault="00791CA7" w:rsidP="004852F3">
      <w:pPr>
        <w:pStyle w:val="a3"/>
        <w:ind w:firstLine="851"/>
        <w:jc w:val="both"/>
        <w:rPr>
          <w:color w:val="000000"/>
          <w:lang w:eastAsia="en-US"/>
        </w:rPr>
      </w:pPr>
    </w:p>
    <w:p w:rsidR="003F3459" w:rsidRPr="00473D97" w:rsidRDefault="00791CA7" w:rsidP="004852F3">
      <w:pPr>
        <w:pStyle w:val="a3"/>
        <w:ind w:firstLine="851"/>
        <w:jc w:val="both"/>
      </w:pPr>
      <w:r w:rsidRPr="00791CA7">
        <w:rPr>
          <w:color w:val="000000"/>
          <w:lang w:val="x-none" w:eastAsia="en-US"/>
        </w:rPr>
        <w:t>Проект стандарта подготовлен в соответствии с Национальным планом стандартизации на 2018-2020 годы (утвержден приказом Председателя Комитета технического регулирования и метрологии Министерства торговли и интеграции Республики Казахстан от «20» марта 2020 года № 101-од «О внесении изменения в приказ председателя Комитета технического регулирования и метрологии Министерства по инвестициям и развитию Республики Казахстан от 19 июня 2017 года № 166-од «Об утверждении Планов государственной стандартизации на 2018-2020 годы»).</w:t>
      </w:r>
    </w:p>
    <w:p w:rsidR="00791CA7" w:rsidRDefault="00791CA7" w:rsidP="004852F3">
      <w:pPr>
        <w:pStyle w:val="a3"/>
        <w:ind w:firstLine="851"/>
        <w:jc w:val="both"/>
        <w:rPr>
          <w:b/>
          <w:bCs/>
        </w:rPr>
      </w:pPr>
    </w:p>
    <w:p w:rsidR="003F3459" w:rsidRPr="00473D97" w:rsidRDefault="005544C8" w:rsidP="004852F3">
      <w:pPr>
        <w:pStyle w:val="a3"/>
        <w:ind w:firstLine="851"/>
        <w:jc w:val="both"/>
        <w:rPr>
          <w:b/>
          <w:bCs/>
        </w:rPr>
      </w:pPr>
      <w:r w:rsidRPr="00473D97">
        <w:rPr>
          <w:b/>
          <w:bCs/>
        </w:rPr>
        <w:t xml:space="preserve">3 </w:t>
      </w:r>
      <w:r w:rsidR="003F3459" w:rsidRPr="00473D97">
        <w:rPr>
          <w:b/>
          <w:bCs/>
        </w:rPr>
        <w:t>Характ</w:t>
      </w:r>
      <w:r w:rsidRPr="00473D97">
        <w:rPr>
          <w:b/>
          <w:bCs/>
        </w:rPr>
        <w:t>еристика объекта стандартизации</w:t>
      </w:r>
    </w:p>
    <w:p w:rsidR="00791CA7" w:rsidRDefault="00791CA7" w:rsidP="004852F3">
      <w:pPr>
        <w:pStyle w:val="a3"/>
        <w:ind w:firstLine="851"/>
        <w:jc w:val="both"/>
      </w:pPr>
    </w:p>
    <w:p w:rsidR="0077272C" w:rsidRPr="00473D97" w:rsidRDefault="003F3459" w:rsidP="003A1939">
      <w:pPr>
        <w:pStyle w:val="a3"/>
        <w:ind w:firstLine="851"/>
        <w:jc w:val="both"/>
      </w:pPr>
      <w:r w:rsidRPr="00473D97">
        <w:t xml:space="preserve">Настоящий </w:t>
      </w:r>
      <w:r w:rsidR="006E7D3D" w:rsidRPr="00473D97">
        <w:t xml:space="preserve">стандарт распространяется на </w:t>
      </w:r>
      <w:r w:rsidR="0077272C" w:rsidRPr="00473D97">
        <w:t xml:space="preserve">методы </w:t>
      </w:r>
      <w:r w:rsidR="003A1939">
        <w:t>п</w:t>
      </w:r>
      <w:r w:rsidR="003A1939">
        <w:t xml:space="preserve">риготовление </w:t>
      </w:r>
      <w:r w:rsidR="003A1939">
        <w:t>раствора калия щавелевокислого и п</w:t>
      </w:r>
      <w:r w:rsidR="003A1939">
        <w:t>риготовление насыщенного раствора хлорида натрия.</w:t>
      </w:r>
    </w:p>
    <w:p w:rsidR="005544C8" w:rsidRPr="00473D97" w:rsidRDefault="005544C8" w:rsidP="004852F3">
      <w:pPr>
        <w:pStyle w:val="a3"/>
        <w:ind w:firstLine="851"/>
        <w:jc w:val="both"/>
        <w:rPr>
          <w:b/>
        </w:rPr>
      </w:pPr>
    </w:p>
    <w:p w:rsidR="003F3459" w:rsidRPr="00473D97" w:rsidRDefault="005544C8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4 </w:t>
      </w:r>
      <w:r w:rsidR="003F3459" w:rsidRPr="00473D97">
        <w:rPr>
          <w:b/>
        </w:rPr>
        <w:t>Сведения о взаимосвязи проекта стандарта с техническими регламентами и документами по стандартизации</w:t>
      </w:r>
    </w:p>
    <w:p w:rsidR="0077272C" w:rsidRPr="00473D97" w:rsidRDefault="003F3459" w:rsidP="004852F3">
      <w:pPr>
        <w:pStyle w:val="a3"/>
        <w:ind w:firstLine="851"/>
        <w:jc w:val="both"/>
      </w:pPr>
      <w:r w:rsidRPr="00473D97">
        <w:t xml:space="preserve">Проект стандарта разработан в соответствии с Законами Республики Казахстан </w:t>
      </w:r>
      <w:r w:rsidR="0077272C" w:rsidRPr="00473D97">
        <w:t xml:space="preserve">«О стандартизации» (№ 183 – </w:t>
      </w:r>
      <w:r w:rsidR="0077272C" w:rsidRPr="00473D97">
        <w:rPr>
          <w:lang w:val="en-US"/>
        </w:rPr>
        <w:t>VI</w:t>
      </w:r>
      <w:r w:rsidR="0077272C" w:rsidRPr="00473D97">
        <w:t xml:space="preserve"> от 05.10.2018 г.), «Об обеспечении единства измерений» (№ 53 – </w:t>
      </w:r>
      <w:r w:rsidR="0077272C" w:rsidRPr="00473D97">
        <w:rPr>
          <w:lang w:val="en-US"/>
        </w:rPr>
        <w:t>II</w:t>
      </w:r>
      <w:r w:rsidR="0077272C" w:rsidRPr="00473D97">
        <w:t xml:space="preserve"> от 07.06.2000 г.).</w:t>
      </w:r>
    </w:p>
    <w:p w:rsidR="003F3459" w:rsidRPr="00473D97" w:rsidRDefault="008818FB" w:rsidP="004852F3">
      <w:pPr>
        <w:pStyle w:val="a3"/>
        <w:ind w:firstLine="851"/>
        <w:jc w:val="both"/>
      </w:pPr>
      <w:r w:rsidRPr="00473D97">
        <w:rPr>
          <w:lang w:val="kk-KZ"/>
        </w:rPr>
        <w:t>Согласно национальному Плану государственной стандартизации на 2020 год зап</w:t>
      </w:r>
      <w:r w:rsidR="00714369">
        <w:rPr>
          <w:lang w:val="kk-KZ"/>
        </w:rPr>
        <w:t>ланирована разработка национального</w:t>
      </w:r>
      <w:r w:rsidRPr="00473D97">
        <w:rPr>
          <w:lang w:val="kk-KZ"/>
        </w:rPr>
        <w:t xml:space="preserve"> стандарта</w:t>
      </w:r>
      <w:r w:rsidRPr="00473D97">
        <w:t>:</w:t>
      </w:r>
    </w:p>
    <w:p w:rsidR="00473D97" w:rsidRDefault="00351F74" w:rsidP="004852F3">
      <w:pPr>
        <w:pStyle w:val="a3"/>
        <w:ind w:firstLine="851"/>
      </w:pPr>
      <w:r w:rsidRPr="00351F74">
        <w:t xml:space="preserve">Техническим регламентом, устанавливающим требования безопасности на аналогичный объект стандартизации является </w:t>
      </w:r>
      <w:proofErr w:type="gramStart"/>
      <w:r w:rsidRPr="00351F74">
        <w:t>ТР</w:t>
      </w:r>
      <w:proofErr w:type="gramEnd"/>
      <w:r w:rsidRPr="00351F74">
        <w:t xml:space="preserve"> ТС 005/2011 «О безопасности упаковки».</w:t>
      </w:r>
    </w:p>
    <w:p w:rsidR="00351F74" w:rsidRPr="00473D97" w:rsidRDefault="00351F74" w:rsidP="004852F3">
      <w:pPr>
        <w:pStyle w:val="a3"/>
        <w:ind w:firstLine="851"/>
        <w:rPr>
          <w:b/>
        </w:rPr>
      </w:pPr>
    </w:p>
    <w:p w:rsidR="005544C8" w:rsidRPr="00473D97" w:rsidRDefault="005544C8" w:rsidP="004852F3">
      <w:pPr>
        <w:pStyle w:val="a3"/>
        <w:ind w:firstLine="851"/>
        <w:rPr>
          <w:b/>
        </w:rPr>
      </w:pPr>
      <w:r w:rsidRPr="00473D97">
        <w:rPr>
          <w:b/>
        </w:rPr>
        <w:t>5 Предполагаемые пользователи стандарта</w:t>
      </w:r>
    </w:p>
    <w:p w:rsidR="005544C8" w:rsidRPr="00473D97" w:rsidRDefault="00351F74" w:rsidP="004852F3">
      <w:pPr>
        <w:pStyle w:val="a3"/>
        <w:ind w:firstLine="851"/>
        <w:jc w:val="both"/>
      </w:pPr>
      <w:r w:rsidRPr="00351F74">
        <w:rPr>
          <w:kern w:val="36"/>
        </w:rPr>
        <w:t xml:space="preserve">Проект стандарта предназначен для применения </w:t>
      </w:r>
      <w:proofErr w:type="spellStart"/>
      <w:r w:rsidRPr="00351F74">
        <w:rPr>
          <w:kern w:val="36"/>
        </w:rPr>
        <w:t>государтсвенным</w:t>
      </w:r>
      <w:proofErr w:type="spellEnd"/>
      <w:r w:rsidRPr="00351F74">
        <w:rPr>
          <w:kern w:val="36"/>
        </w:rPr>
        <w:t xml:space="preserve"> научным метрологическим центром, государственными органами, физическими и юридическими лицами, осуществляющими свою деятельность в области обеспечения единства измерений.</w:t>
      </w:r>
      <w:r>
        <w:rPr>
          <w:kern w:val="36"/>
        </w:rPr>
        <w:t xml:space="preserve"> </w:t>
      </w:r>
      <w:r w:rsidR="00804AAF" w:rsidRPr="00473D97">
        <w:rPr>
          <w:kern w:val="36"/>
        </w:rPr>
        <w:t xml:space="preserve">Областные центры санитарно-эпидемиологической экспертизы, </w:t>
      </w:r>
      <w:r w:rsidR="0077272C" w:rsidRPr="00473D97">
        <w:t xml:space="preserve">Казахская академия питания, </w:t>
      </w:r>
      <w:r w:rsidR="00804AAF" w:rsidRPr="00473D97">
        <w:t xml:space="preserve">медицинские учреждения, </w:t>
      </w:r>
      <w:r w:rsidR="0077272C" w:rsidRPr="00473D97">
        <w:t>испытательные лаборатории и др.</w:t>
      </w:r>
    </w:p>
    <w:p w:rsidR="005544C8" w:rsidRPr="00473D97" w:rsidRDefault="005544C8" w:rsidP="004852F3">
      <w:pPr>
        <w:pStyle w:val="a3"/>
        <w:ind w:firstLine="851"/>
      </w:pPr>
    </w:p>
    <w:p w:rsidR="003F3459" w:rsidRPr="00473D97" w:rsidRDefault="005544C8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6 </w:t>
      </w:r>
      <w:r w:rsidR="003F3459" w:rsidRPr="00473D97">
        <w:rPr>
          <w:b/>
        </w:rPr>
        <w:t>Сведения о рассылке проекта стандарта на согласование</w:t>
      </w:r>
    </w:p>
    <w:p w:rsidR="00791CA7" w:rsidRDefault="00791CA7" w:rsidP="00791CA7">
      <w:pPr>
        <w:pStyle w:val="a3"/>
        <w:ind w:firstLine="851"/>
        <w:jc w:val="both"/>
      </w:pPr>
    </w:p>
    <w:p w:rsidR="00791CA7" w:rsidRDefault="00791CA7" w:rsidP="00791CA7">
      <w:pPr>
        <w:pStyle w:val="a3"/>
        <w:ind w:firstLine="851"/>
        <w:jc w:val="both"/>
      </w:pPr>
      <w:r>
        <w:lastRenderedPageBreak/>
        <w:t>Проект стандарта направлен на согласование государственным органам, НПП РК «</w:t>
      </w:r>
      <w:proofErr w:type="spellStart"/>
      <w:r>
        <w:t>Атамекен</w:t>
      </w:r>
      <w:proofErr w:type="spellEnd"/>
      <w:r>
        <w:t>», ассоциациям, техническим комитетам по стандартизации, предприятиям и организациям Республики Казахстан.</w:t>
      </w:r>
    </w:p>
    <w:p w:rsidR="00791CA7" w:rsidRDefault="00791CA7" w:rsidP="00791CA7">
      <w:pPr>
        <w:pStyle w:val="a3"/>
        <w:ind w:firstLine="851"/>
        <w:jc w:val="both"/>
      </w:pPr>
      <w:r>
        <w:t>Полученные замечания и предложения проанализированы, принятые и непринятые замечания отражены в сводке отзывов.</w:t>
      </w:r>
    </w:p>
    <w:p w:rsidR="003F3459" w:rsidRPr="00473D97" w:rsidRDefault="003F3459" w:rsidP="00791CA7">
      <w:pPr>
        <w:pStyle w:val="a3"/>
        <w:ind w:firstLine="851"/>
        <w:jc w:val="both"/>
      </w:pPr>
    </w:p>
    <w:p w:rsidR="003F3459" w:rsidRPr="00473D97" w:rsidRDefault="00E15355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7 </w:t>
      </w:r>
      <w:r w:rsidR="003F3459" w:rsidRPr="00473D97">
        <w:rPr>
          <w:b/>
        </w:rPr>
        <w:t xml:space="preserve">Информация о </w:t>
      </w:r>
      <w:r w:rsidRPr="00473D97">
        <w:rPr>
          <w:b/>
        </w:rPr>
        <w:t>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791CA7" w:rsidRDefault="00791CA7" w:rsidP="004852F3">
      <w:pPr>
        <w:pStyle w:val="a3"/>
        <w:ind w:firstLine="851"/>
        <w:jc w:val="both"/>
      </w:pPr>
    </w:p>
    <w:p w:rsidR="00804AAF" w:rsidRPr="00473D97" w:rsidRDefault="003F3459" w:rsidP="00D100FC">
      <w:pPr>
        <w:pStyle w:val="a3"/>
        <w:ind w:firstLine="851"/>
        <w:jc w:val="both"/>
      </w:pPr>
      <w:r w:rsidRPr="00473D97">
        <w:t xml:space="preserve">Проект разработан </w:t>
      </w:r>
      <w:r w:rsidR="00804AAF" w:rsidRPr="00473D97">
        <w:t xml:space="preserve">с учетом методических рекомендаций </w:t>
      </w:r>
      <w:r w:rsidR="00D100FC">
        <w:t>МУ 1350-75</w:t>
      </w:r>
      <w:r w:rsidR="00D100FC">
        <w:t xml:space="preserve"> </w:t>
      </w:r>
      <w:bookmarkStart w:id="0" w:name="_GoBack"/>
      <w:bookmarkEnd w:id="0"/>
      <w:r w:rsidR="00D100FC">
        <w:t>Методические указания по определению хлорорганических пестицидов в сырье для производства детских сухих молочных смесей</w:t>
      </w:r>
      <w:r w:rsidR="00D100FC">
        <w:t>.</w:t>
      </w:r>
    </w:p>
    <w:p w:rsidR="003F3459" w:rsidRPr="00473D97" w:rsidRDefault="003F3459" w:rsidP="004852F3">
      <w:pPr>
        <w:pStyle w:val="a3"/>
        <w:ind w:firstLine="851"/>
        <w:jc w:val="both"/>
      </w:pPr>
    </w:p>
    <w:p w:rsidR="003F3459" w:rsidRPr="00473D97" w:rsidRDefault="00E15355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8 Данные о разработчике и </w:t>
      </w:r>
      <w:r w:rsidR="00A16E17" w:rsidRPr="00473D97">
        <w:rPr>
          <w:b/>
        </w:rPr>
        <w:t xml:space="preserve">соисполнителях (контактные данные), </w:t>
      </w:r>
      <w:r w:rsidR="003F3459" w:rsidRPr="00473D97">
        <w:rPr>
          <w:b/>
        </w:rPr>
        <w:t>срок</w:t>
      </w:r>
      <w:r w:rsidR="00A16E17" w:rsidRPr="00473D97">
        <w:rPr>
          <w:b/>
        </w:rPr>
        <w:t>ах</w:t>
      </w:r>
      <w:r w:rsidR="003F3459" w:rsidRPr="00473D97">
        <w:rPr>
          <w:b/>
        </w:rPr>
        <w:t xml:space="preserve"> разработки проекта стандарта </w:t>
      </w:r>
    </w:p>
    <w:p w:rsidR="00791CA7" w:rsidRDefault="00791CA7" w:rsidP="004852F3">
      <w:pPr>
        <w:pStyle w:val="a3"/>
        <w:ind w:firstLine="851"/>
        <w:jc w:val="both"/>
      </w:pPr>
    </w:p>
    <w:p w:rsidR="003F3459" w:rsidRPr="00473D97" w:rsidRDefault="00791CA7" w:rsidP="004852F3">
      <w:pPr>
        <w:pStyle w:val="a3"/>
        <w:ind w:firstLine="851"/>
        <w:jc w:val="both"/>
      </w:pPr>
      <w:r w:rsidRPr="007F4F0B">
        <w:t>Разработчик:</w:t>
      </w:r>
      <w:r>
        <w:t xml:space="preserve"> </w:t>
      </w:r>
      <w:r w:rsidR="003F3459" w:rsidRPr="00473D97">
        <w:t xml:space="preserve">РГП «Казахстанский институт метрологии», 010000 г. </w:t>
      </w:r>
      <w:proofErr w:type="spellStart"/>
      <w:r w:rsidR="003F3459" w:rsidRPr="00473D97">
        <w:t>Нур</w:t>
      </w:r>
      <w:proofErr w:type="spellEnd"/>
      <w:r w:rsidR="003F3459" w:rsidRPr="00473D97">
        <w:t xml:space="preserve">-Султан, ул. </w:t>
      </w:r>
      <w:r w:rsidR="003F3459" w:rsidRPr="00473D97">
        <w:rPr>
          <w:lang w:val="kk-KZ"/>
        </w:rPr>
        <w:t>Мәңгілі</w:t>
      </w:r>
      <w:proofErr w:type="gramStart"/>
      <w:r w:rsidR="003F3459" w:rsidRPr="00473D97">
        <w:rPr>
          <w:lang w:val="kk-KZ"/>
        </w:rPr>
        <w:t>к</w:t>
      </w:r>
      <w:proofErr w:type="gramEnd"/>
      <w:r w:rsidR="003F3459" w:rsidRPr="00473D97">
        <w:rPr>
          <w:lang w:val="kk-KZ"/>
        </w:rPr>
        <w:t xml:space="preserve"> ел</w:t>
      </w:r>
      <w:r w:rsidR="003F3459" w:rsidRPr="00473D97">
        <w:t>, 11, тел.: 8 (7172) 28-29-</w:t>
      </w:r>
      <w:r w:rsidR="006B43F1" w:rsidRPr="00473D97">
        <w:t>55</w:t>
      </w:r>
      <w:r w:rsidR="003F3459" w:rsidRPr="00473D97">
        <w:t xml:space="preserve">, </w:t>
      </w:r>
      <w:r w:rsidR="003F3459" w:rsidRPr="00473D97">
        <w:rPr>
          <w:lang w:val="en-US"/>
        </w:rPr>
        <w:t>e</w:t>
      </w:r>
      <w:r w:rsidR="003F3459" w:rsidRPr="00473D97">
        <w:t>-</w:t>
      </w:r>
      <w:r w:rsidR="003F3459" w:rsidRPr="00473D97">
        <w:rPr>
          <w:lang w:val="en-US"/>
        </w:rPr>
        <w:t>mail</w:t>
      </w:r>
      <w:r w:rsidR="003F3459" w:rsidRPr="00473D97">
        <w:t xml:space="preserve">: </w:t>
      </w:r>
      <w:proofErr w:type="spellStart"/>
      <w:r w:rsidR="00804AAF" w:rsidRPr="00473D97">
        <w:rPr>
          <w:lang w:val="en-US"/>
        </w:rPr>
        <w:t>Z</w:t>
      </w:r>
      <w:r w:rsidR="006B43F1" w:rsidRPr="00473D97">
        <w:rPr>
          <w:lang w:val="en-US"/>
        </w:rPr>
        <w:t>humagulova</w:t>
      </w:r>
      <w:proofErr w:type="spellEnd"/>
      <w:r w:rsidR="006B43F1" w:rsidRPr="00473D97">
        <w:t>@</w:t>
      </w:r>
      <w:proofErr w:type="spellStart"/>
      <w:r w:rsidR="006B43F1" w:rsidRPr="00473D97">
        <w:rPr>
          <w:lang w:val="en-US"/>
        </w:rPr>
        <w:t>kazinmetr</w:t>
      </w:r>
      <w:proofErr w:type="spellEnd"/>
      <w:r w:rsidR="006B43F1" w:rsidRPr="00473D97">
        <w:t>.</w:t>
      </w:r>
      <w:proofErr w:type="spellStart"/>
      <w:r w:rsidR="006B43F1" w:rsidRPr="00473D97">
        <w:rPr>
          <w:lang w:val="en-US"/>
        </w:rPr>
        <w:t>kz</w:t>
      </w:r>
      <w:proofErr w:type="spellEnd"/>
      <w:r w:rsidR="006B43F1" w:rsidRPr="00473D97">
        <w:t>,</w:t>
      </w:r>
      <w:r w:rsidR="00A16E17" w:rsidRPr="00473D97">
        <w:t xml:space="preserve"> </w:t>
      </w:r>
      <w:proofErr w:type="spellStart"/>
      <w:r w:rsidR="00A16E17" w:rsidRPr="00473D97">
        <w:t>Жумагулова</w:t>
      </w:r>
      <w:proofErr w:type="spellEnd"/>
      <w:r w:rsidR="00A16E17" w:rsidRPr="00473D97">
        <w:t xml:space="preserve"> А.</w:t>
      </w:r>
    </w:p>
    <w:p w:rsidR="003F3459" w:rsidRPr="00473D97" w:rsidRDefault="003F3459" w:rsidP="004852F3">
      <w:pPr>
        <w:pStyle w:val="a3"/>
        <w:ind w:firstLine="851"/>
        <w:jc w:val="both"/>
      </w:pPr>
    </w:p>
    <w:p w:rsidR="003F3459" w:rsidRPr="00473D97" w:rsidRDefault="003F3459" w:rsidP="004852F3">
      <w:pPr>
        <w:pStyle w:val="a3"/>
        <w:ind w:firstLine="851"/>
        <w:jc w:val="both"/>
      </w:pPr>
    </w:p>
    <w:p w:rsidR="003F3459" w:rsidRPr="00473D97" w:rsidRDefault="003F3459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 xml:space="preserve">Заместитель </w:t>
      </w:r>
    </w:p>
    <w:p w:rsidR="003F3459" w:rsidRPr="00473D97" w:rsidRDefault="003F3459" w:rsidP="004852F3">
      <w:pPr>
        <w:pStyle w:val="a3"/>
        <w:ind w:firstLine="851"/>
        <w:jc w:val="both"/>
        <w:rPr>
          <w:b/>
        </w:rPr>
      </w:pPr>
      <w:r w:rsidRPr="00473D97">
        <w:rPr>
          <w:b/>
        </w:rPr>
        <w:t>генерального директора</w:t>
      </w:r>
      <w:r w:rsidRPr="00473D97">
        <w:rPr>
          <w:b/>
        </w:rPr>
        <w:tab/>
      </w:r>
      <w:r w:rsidRPr="00473D97">
        <w:rPr>
          <w:b/>
        </w:rPr>
        <w:tab/>
      </w:r>
      <w:r w:rsidRPr="00473D97">
        <w:rPr>
          <w:b/>
        </w:rPr>
        <w:tab/>
      </w:r>
      <w:r w:rsidRPr="00473D97">
        <w:rPr>
          <w:b/>
        </w:rPr>
        <w:tab/>
      </w:r>
      <w:r w:rsidRPr="00473D97">
        <w:rPr>
          <w:b/>
        </w:rPr>
        <w:tab/>
      </w:r>
      <w:r w:rsidRPr="00473D97">
        <w:rPr>
          <w:b/>
        </w:rPr>
        <w:tab/>
      </w:r>
      <w:r w:rsidR="00804AAF" w:rsidRPr="00473D97">
        <w:rPr>
          <w:b/>
        </w:rPr>
        <w:tab/>
      </w:r>
      <w:r w:rsidRPr="00473D97">
        <w:rPr>
          <w:b/>
        </w:rPr>
        <w:t xml:space="preserve">Д. </w:t>
      </w:r>
      <w:proofErr w:type="spellStart"/>
      <w:r w:rsidRPr="00473D97">
        <w:rPr>
          <w:b/>
        </w:rPr>
        <w:t>Шарипов</w:t>
      </w:r>
      <w:proofErr w:type="spellEnd"/>
    </w:p>
    <w:sectPr w:rsidR="003F3459" w:rsidRPr="00473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3459"/>
    <w:rsid w:val="00081317"/>
    <w:rsid w:val="00203F60"/>
    <w:rsid w:val="002929F8"/>
    <w:rsid w:val="00351F74"/>
    <w:rsid w:val="003A1939"/>
    <w:rsid w:val="003F3459"/>
    <w:rsid w:val="00473D97"/>
    <w:rsid w:val="004852F3"/>
    <w:rsid w:val="005544C8"/>
    <w:rsid w:val="006B43F1"/>
    <w:rsid w:val="006E7D3D"/>
    <w:rsid w:val="00714369"/>
    <w:rsid w:val="0077272C"/>
    <w:rsid w:val="00791CA7"/>
    <w:rsid w:val="00804AAF"/>
    <w:rsid w:val="00807042"/>
    <w:rsid w:val="008818FB"/>
    <w:rsid w:val="008E1DB6"/>
    <w:rsid w:val="00A06A0D"/>
    <w:rsid w:val="00A16E17"/>
    <w:rsid w:val="00C247C8"/>
    <w:rsid w:val="00C67234"/>
    <w:rsid w:val="00D100FC"/>
    <w:rsid w:val="00E1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4A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3F3459"/>
  </w:style>
  <w:style w:type="character" w:customStyle="1" w:styleId="apple-converted-space">
    <w:name w:val="apple-converted-space"/>
    <w:basedOn w:val="a0"/>
    <w:rsid w:val="003F3459"/>
  </w:style>
  <w:style w:type="character" w:styleId="a4">
    <w:name w:val="Hyperlink"/>
    <w:basedOn w:val="a0"/>
    <w:uiPriority w:val="99"/>
    <w:unhideWhenUsed/>
    <w:rsid w:val="00A16E1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04A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203F6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6">
    <w:name w:val="Body Text"/>
    <w:basedOn w:val="a"/>
    <w:link w:val="a7"/>
    <w:rsid w:val="00473D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rsid w:val="00473D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Body Text Indent"/>
    <w:basedOn w:val="a"/>
    <w:link w:val="a9"/>
    <w:uiPriority w:val="99"/>
    <w:unhideWhenUsed/>
    <w:rsid w:val="00473D9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73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14</cp:revision>
  <dcterms:created xsi:type="dcterms:W3CDTF">2019-04-27T09:51:00Z</dcterms:created>
  <dcterms:modified xsi:type="dcterms:W3CDTF">2020-07-19T16:00:00Z</dcterms:modified>
</cp:coreProperties>
</file>